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Objednávka SunPass ŠTANDARD</w:t>
      </w:r>
    </w:p>
    <w:p>
      <w:r>
        <w:br/>
      </w:r>
    </w:p>
    <w:p>
      <w:r>
        <w:t>Rozsah: 20 hodín mesačne</w:t>
      </w:r>
    </w:p>
    <w:p>
      <w:r>
        <w:t>Cena: 190.00 €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Objednavka_SunPass_STANDARD_Q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